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CD7F7" w14:textId="1AD518B2" w:rsidR="0001533A" w:rsidRDefault="0001533A">
      <w:pPr>
        <w:rPr>
          <w:u w:val="single"/>
        </w:rPr>
      </w:pPr>
      <w:r w:rsidRPr="00760D45">
        <w:rPr>
          <w:rFonts w:hint="eastAsia"/>
          <w:u w:val="single"/>
        </w:rPr>
        <w:t>環境への取り組み</w:t>
      </w:r>
    </w:p>
    <w:p w14:paraId="1DAD82FC" w14:textId="77777777" w:rsidR="00760D45" w:rsidRPr="00760D45" w:rsidRDefault="00760D45">
      <w:pPr>
        <w:rPr>
          <w:rFonts w:hint="eastAsia"/>
          <w:u w:val="single"/>
        </w:rPr>
      </w:pPr>
    </w:p>
    <w:p w14:paraId="2F5BFE8E" w14:textId="2AF2EDF9" w:rsidR="0001533A" w:rsidRDefault="0001533A">
      <w:r>
        <w:rPr>
          <w:rFonts w:hint="eastAsia"/>
        </w:rPr>
        <w:t>2019年12月に認定取得したエコアクション21に引き続き</w:t>
      </w:r>
    </w:p>
    <w:p w14:paraId="60024AFF" w14:textId="258EF7ED" w:rsidR="00D75AA0" w:rsidRDefault="009150B9">
      <w:r>
        <w:rPr>
          <w:rFonts w:hint="eastAsia"/>
        </w:rPr>
        <w:t>2025年4月に</w:t>
      </w:r>
      <w:r w:rsidR="0001533A">
        <w:rPr>
          <w:rFonts w:hint="eastAsia"/>
        </w:rPr>
        <w:t>中小企業向けSBT（Science Based Targets</w:t>
      </w:r>
      <w:r w:rsidR="0001533A">
        <w:t>）</w:t>
      </w:r>
      <w:r w:rsidR="00D75AA0">
        <w:rPr>
          <w:rFonts w:hint="eastAsia"/>
        </w:rPr>
        <w:t>認定</w:t>
      </w:r>
      <w:r w:rsidR="00760D45">
        <w:rPr>
          <w:rFonts w:hint="eastAsia"/>
        </w:rPr>
        <w:t>（</w:t>
      </w:r>
      <w:r>
        <w:rPr>
          <w:rFonts w:hint="eastAsia"/>
        </w:rPr>
        <w:t>※1</w:t>
      </w:r>
      <w:r w:rsidR="00760D45">
        <w:rPr>
          <w:rFonts w:hint="eastAsia"/>
        </w:rPr>
        <w:t>）</w:t>
      </w:r>
      <w:r w:rsidR="00D75AA0">
        <w:rPr>
          <w:rFonts w:hint="eastAsia"/>
        </w:rPr>
        <w:t>を取得致しました。</w:t>
      </w:r>
    </w:p>
    <w:p w14:paraId="36976066" w14:textId="77777777" w:rsidR="00D75AA0" w:rsidRDefault="00D75AA0"/>
    <w:p w14:paraId="529B9E0B" w14:textId="0D449357" w:rsidR="00D75AA0" w:rsidRDefault="00D75AA0">
      <w:r>
        <w:rPr>
          <w:rFonts w:hint="eastAsia"/>
        </w:rPr>
        <w:t>今後はエコドライブの励行に加えEVの導入</w:t>
      </w:r>
      <w:r w:rsidR="00760D45">
        <w:rPr>
          <w:rFonts w:hint="eastAsia"/>
        </w:rPr>
        <w:t>や太陽光発電</w:t>
      </w:r>
      <w:r>
        <w:rPr>
          <w:rFonts w:hint="eastAsia"/>
        </w:rPr>
        <w:t>を検討し、車両から発生するCO2排出量の削減を図ること、環境にやさしい製品・サービスの採用を進めることで、カーボンニュートラルの実現を目指してまいります。</w:t>
      </w:r>
    </w:p>
    <w:p w14:paraId="17CD301F" w14:textId="77777777" w:rsidR="00760D45" w:rsidRDefault="00760D45"/>
    <w:p w14:paraId="2E4D2787" w14:textId="77777777" w:rsidR="00760D45" w:rsidRPr="00760D45" w:rsidRDefault="00760D45">
      <w:pPr>
        <w:rPr>
          <w:u w:val="single"/>
        </w:rPr>
      </w:pPr>
      <w:r w:rsidRPr="00760D45">
        <w:rPr>
          <w:rFonts w:hint="eastAsia"/>
          <w:u w:val="single"/>
        </w:rPr>
        <w:t>弊社の温室効果ガス削減目標</w:t>
      </w:r>
    </w:p>
    <w:p w14:paraId="0138DF04" w14:textId="33ADD18F" w:rsidR="00760D45" w:rsidRDefault="00760D45">
      <w:pPr>
        <w:rPr>
          <w:rFonts w:hint="eastAsia"/>
        </w:rPr>
      </w:pPr>
      <w:r>
        <w:rPr>
          <w:rFonts w:hint="eastAsia"/>
        </w:rPr>
        <w:t>Scope１，２排出量（※２）を2030年に2023年度比42%削減</w:t>
      </w:r>
    </w:p>
    <w:p w14:paraId="50AF71C8" w14:textId="77777777" w:rsidR="009150B9" w:rsidRDefault="009150B9">
      <w:pPr>
        <w:rPr>
          <w:rFonts w:hint="eastAsia"/>
        </w:rPr>
      </w:pPr>
    </w:p>
    <w:p w14:paraId="24CFE454" w14:textId="77777777" w:rsidR="00760D45" w:rsidRDefault="00760D45">
      <w:r>
        <w:rPr>
          <w:rFonts w:hint="eastAsia"/>
        </w:rPr>
        <w:t>（</w:t>
      </w:r>
      <w:r w:rsidR="009150B9">
        <w:rPr>
          <w:rFonts w:hint="eastAsia"/>
        </w:rPr>
        <w:t>※１</w:t>
      </w:r>
      <w:r>
        <w:rPr>
          <w:rFonts w:hint="eastAsia"/>
        </w:rPr>
        <w:t>）</w:t>
      </w:r>
    </w:p>
    <w:p w14:paraId="7AF87B3D" w14:textId="5DA1D75D" w:rsidR="00D75AA0" w:rsidRDefault="009150B9">
      <w:pPr>
        <w:rPr>
          <w:rFonts w:hint="eastAsia"/>
        </w:rPr>
      </w:pPr>
      <w:r>
        <w:rPr>
          <w:rFonts w:hint="eastAsia"/>
        </w:rPr>
        <w:t>中小企業版SBT認定：SBTiが認定するパリ協定に整合した温室効果ガス削減目標。中小企業が取り組みやすいよう中小企業版のガイドラインに則り実施。SBTiは世界自然保護基金（WWF</w:t>
      </w:r>
      <w:r>
        <w:t>）</w:t>
      </w:r>
      <w:r>
        <w:rPr>
          <w:rFonts w:hint="eastAsia"/>
        </w:rPr>
        <w:t>、CDP（旧カーボンディスクロージャープロジェクト）、世界資源研究所（WRI）、国連グローバル・コンパクト（UNGC</w:t>
      </w:r>
      <w:r>
        <w:t>）</w:t>
      </w:r>
      <w:r>
        <w:rPr>
          <w:rFonts w:hint="eastAsia"/>
        </w:rPr>
        <w:t>による共同イニシアティブ。</w:t>
      </w:r>
    </w:p>
    <w:p w14:paraId="01D837C7" w14:textId="77777777" w:rsidR="00D75AA0" w:rsidRDefault="00D75AA0"/>
    <w:p w14:paraId="331F86F0" w14:textId="77777777" w:rsidR="00760D45" w:rsidRDefault="00760D45">
      <w:r>
        <w:rPr>
          <w:rFonts w:hint="eastAsia"/>
        </w:rPr>
        <w:t>（※２）</w:t>
      </w:r>
    </w:p>
    <w:p w14:paraId="4672EAD4" w14:textId="56772050" w:rsidR="00760D45" w:rsidRDefault="00760D45">
      <w:r>
        <w:rPr>
          <w:rFonts w:hint="eastAsia"/>
        </w:rPr>
        <w:t>Scope1：自社で燃料の使用や工業プロセスによる直接排出量</w:t>
      </w:r>
    </w:p>
    <w:p w14:paraId="1C86F7D9" w14:textId="5088C586" w:rsidR="00760D45" w:rsidRDefault="00760D45">
      <w:r>
        <w:rPr>
          <w:rFonts w:hint="eastAsia"/>
        </w:rPr>
        <w:t>Scope2：自社で他社から供給された電気、熱、蒸気を使用した事による間接排出量</w:t>
      </w:r>
    </w:p>
    <w:p w14:paraId="07DBE2ED" w14:textId="77777777" w:rsidR="00760D45" w:rsidRDefault="00760D45"/>
    <w:p w14:paraId="4440BB36" w14:textId="77777777" w:rsidR="00760D45" w:rsidRDefault="00760D45">
      <w:pPr>
        <w:rPr>
          <w:rFonts w:hint="eastAsia"/>
        </w:rPr>
      </w:pPr>
    </w:p>
    <w:p w14:paraId="634CA9E0" w14:textId="5B8871EA" w:rsidR="00760D45" w:rsidRDefault="00760D45">
      <w:pPr>
        <w:rPr>
          <w:rFonts w:hint="eastAsia"/>
        </w:rPr>
      </w:pPr>
      <w:r>
        <w:rPr>
          <w:rFonts w:hint="eastAsia"/>
        </w:rPr>
        <w:t xml:space="preserve">　　</w:t>
      </w:r>
    </w:p>
    <w:p w14:paraId="4135428C" w14:textId="53FA79C8" w:rsidR="00D75AA0" w:rsidRDefault="00D75AA0">
      <w:r w:rsidRPr="0001533A">
        <w:rPr>
          <w:rFonts w:ascii="Arial" w:eastAsia="ＭＳ Ｐゴシック" w:hAnsi="Arial" w:cs="Arial"/>
          <w:noProof/>
          <w:color w:val="111111"/>
          <w:spacing w:val="24"/>
          <w:kern w:val="0"/>
          <w:sz w:val="22"/>
        </w:rPr>
        <w:drawing>
          <wp:inline distT="0" distB="0" distL="0" distR="0" wp14:anchorId="4B1ED01D" wp14:editId="7822B5EF">
            <wp:extent cx="3810000" cy="20574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057400"/>
                    </a:xfrm>
                    <a:prstGeom prst="rect">
                      <a:avLst/>
                    </a:prstGeom>
                    <a:noFill/>
                    <a:ln>
                      <a:noFill/>
                    </a:ln>
                  </pic:spPr>
                </pic:pic>
              </a:graphicData>
            </a:graphic>
          </wp:inline>
        </w:drawing>
      </w:r>
    </w:p>
    <w:sectPr w:rsidR="00D75A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33A"/>
    <w:rsid w:val="0001533A"/>
    <w:rsid w:val="005B5BAE"/>
    <w:rsid w:val="006E252D"/>
    <w:rsid w:val="00760D45"/>
    <w:rsid w:val="009150B9"/>
    <w:rsid w:val="00D75AA0"/>
    <w:rsid w:val="00FD5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FCA7DA"/>
  <w15:chartTrackingRefBased/>
  <w15:docId w15:val="{44E09FFD-4988-447C-993A-8CBF4B70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1533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1533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1533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1533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1533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1533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1533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1533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1533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533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1533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1533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1533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1533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1533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1533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1533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1533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1533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153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33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153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33A"/>
    <w:pPr>
      <w:spacing w:before="160" w:after="160"/>
      <w:jc w:val="center"/>
    </w:pPr>
    <w:rPr>
      <w:i/>
      <w:iCs/>
      <w:color w:val="404040" w:themeColor="text1" w:themeTint="BF"/>
    </w:rPr>
  </w:style>
  <w:style w:type="character" w:customStyle="1" w:styleId="a8">
    <w:name w:val="引用文 (文字)"/>
    <w:basedOn w:val="a0"/>
    <w:link w:val="a7"/>
    <w:uiPriority w:val="29"/>
    <w:rsid w:val="0001533A"/>
    <w:rPr>
      <w:i/>
      <w:iCs/>
      <w:color w:val="404040" w:themeColor="text1" w:themeTint="BF"/>
    </w:rPr>
  </w:style>
  <w:style w:type="paragraph" w:styleId="a9">
    <w:name w:val="List Paragraph"/>
    <w:basedOn w:val="a"/>
    <w:uiPriority w:val="34"/>
    <w:qFormat/>
    <w:rsid w:val="0001533A"/>
    <w:pPr>
      <w:ind w:left="720"/>
      <w:contextualSpacing/>
    </w:pPr>
  </w:style>
  <w:style w:type="character" w:styleId="21">
    <w:name w:val="Intense Emphasis"/>
    <w:basedOn w:val="a0"/>
    <w:uiPriority w:val="21"/>
    <w:qFormat/>
    <w:rsid w:val="0001533A"/>
    <w:rPr>
      <w:i/>
      <w:iCs/>
      <w:color w:val="2F5496" w:themeColor="accent1" w:themeShade="BF"/>
    </w:rPr>
  </w:style>
  <w:style w:type="paragraph" w:styleId="22">
    <w:name w:val="Intense Quote"/>
    <w:basedOn w:val="a"/>
    <w:next w:val="a"/>
    <w:link w:val="23"/>
    <w:uiPriority w:val="30"/>
    <w:qFormat/>
    <w:rsid w:val="000153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1533A"/>
    <w:rPr>
      <w:i/>
      <w:iCs/>
      <w:color w:val="2F5496" w:themeColor="accent1" w:themeShade="BF"/>
    </w:rPr>
  </w:style>
  <w:style w:type="character" w:styleId="24">
    <w:name w:val="Intense Reference"/>
    <w:basedOn w:val="a0"/>
    <w:uiPriority w:val="32"/>
    <w:qFormat/>
    <w:rsid w:val="000153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81590">
      <w:bodyDiv w:val="1"/>
      <w:marLeft w:val="0"/>
      <w:marRight w:val="0"/>
      <w:marTop w:val="0"/>
      <w:marBottom w:val="0"/>
      <w:divBdr>
        <w:top w:val="none" w:sz="0" w:space="0" w:color="auto"/>
        <w:left w:val="none" w:sz="0" w:space="0" w:color="auto"/>
        <w:bottom w:val="none" w:sz="0" w:space="0" w:color="auto"/>
        <w:right w:val="none" w:sz="0" w:space="0" w:color="auto"/>
      </w:divBdr>
      <w:divsChild>
        <w:div w:id="26218964">
          <w:marLeft w:val="0"/>
          <w:marRight w:val="0"/>
          <w:marTop w:val="0"/>
          <w:marBottom w:val="675"/>
          <w:divBdr>
            <w:top w:val="none" w:sz="0" w:space="0" w:color="auto"/>
            <w:left w:val="none" w:sz="0" w:space="0" w:color="auto"/>
            <w:bottom w:val="single" w:sz="6" w:space="30" w:color="C9C9C9"/>
            <w:right w:val="none" w:sz="0" w:space="0" w:color="auto"/>
          </w:divBdr>
          <w:divsChild>
            <w:div w:id="1908566267">
              <w:marLeft w:val="0"/>
              <w:marRight w:val="0"/>
              <w:marTop w:val="0"/>
              <w:marBottom w:val="0"/>
              <w:divBdr>
                <w:top w:val="none" w:sz="0" w:space="0" w:color="auto"/>
                <w:left w:val="none" w:sz="0" w:space="0" w:color="auto"/>
                <w:bottom w:val="none" w:sz="0" w:space="0" w:color="auto"/>
                <w:right w:val="none" w:sz="0" w:space="0" w:color="auto"/>
              </w:divBdr>
            </w:div>
          </w:divsChild>
        </w:div>
        <w:div w:id="1363556302">
          <w:marLeft w:val="0"/>
          <w:marRight w:val="0"/>
          <w:marTop w:val="0"/>
          <w:marBottom w:val="0"/>
          <w:divBdr>
            <w:top w:val="none" w:sz="0" w:space="0" w:color="auto"/>
            <w:left w:val="none" w:sz="0" w:space="0" w:color="auto"/>
            <w:bottom w:val="none" w:sz="0" w:space="0" w:color="auto"/>
            <w:right w:val="none" w:sz="0" w:space="0" w:color="auto"/>
          </w:divBdr>
          <w:divsChild>
            <w:div w:id="1799184276">
              <w:marLeft w:val="0"/>
              <w:marRight w:val="0"/>
              <w:marTop w:val="0"/>
              <w:marBottom w:val="0"/>
              <w:divBdr>
                <w:top w:val="none" w:sz="0" w:space="0" w:color="auto"/>
                <w:left w:val="none" w:sz="0" w:space="0" w:color="auto"/>
                <w:bottom w:val="none" w:sz="0" w:space="0" w:color="auto"/>
                <w:right w:val="none" w:sz="0" w:space="0" w:color="auto"/>
              </w:divBdr>
              <w:divsChild>
                <w:div w:id="1243490159">
                  <w:marLeft w:val="0"/>
                  <w:marRight w:val="0"/>
                  <w:marTop w:val="0"/>
                  <w:marBottom w:val="0"/>
                  <w:divBdr>
                    <w:top w:val="none" w:sz="0" w:space="0" w:color="auto"/>
                    <w:left w:val="none" w:sz="0" w:space="0" w:color="auto"/>
                    <w:bottom w:val="none" w:sz="0" w:space="0" w:color="auto"/>
                    <w:right w:val="none" w:sz="0" w:space="0" w:color="auto"/>
                  </w:divBdr>
                  <w:divsChild>
                    <w:div w:id="1011838245">
                      <w:marLeft w:val="0"/>
                      <w:marRight w:val="0"/>
                      <w:marTop w:val="0"/>
                      <w:marBottom w:val="0"/>
                      <w:divBdr>
                        <w:top w:val="none" w:sz="0" w:space="0" w:color="auto"/>
                        <w:left w:val="none" w:sz="0" w:space="0" w:color="auto"/>
                        <w:bottom w:val="none" w:sz="0" w:space="0" w:color="auto"/>
                        <w:right w:val="none" w:sz="0" w:space="0" w:color="auto"/>
                      </w:divBdr>
                      <w:divsChild>
                        <w:div w:id="770006237">
                          <w:marLeft w:val="0"/>
                          <w:marRight w:val="0"/>
                          <w:marTop w:val="0"/>
                          <w:marBottom w:val="0"/>
                          <w:divBdr>
                            <w:top w:val="none" w:sz="0" w:space="0" w:color="auto"/>
                            <w:left w:val="none" w:sz="0" w:space="0" w:color="auto"/>
                            <w:bottom w:val="none" w:sz="0" w:space="0" w:color="auto"/>
                            <w:right w:val="none" w:sz="0" w:space="0" w:color="auto"/>
                          </w:divBdr>
                          <w:divsChild>
                            <w:div w:id="350958557">
                              <w:marLeft w:val="0"/>
                              <w:marRight w:val="0"/>
                              <w:marTop w:val="0"/>
                              <w:marBottom w:val="0"/>
                              <w:divBdr>
                                <w:top w:val="none" w:sz="0" w:space="0" w:color="auto"/>
                                <w:left w:val="none" w:sz="0" w:space="0" w:color="auto"/>
                                <w:bottom w:val="none" w:sz="0" w:space="0" w:color="auto"/>
                                <w:right w:val="none" w:sz="0" w:space="0" w:color="auto"/>
                              </w:divBdr>
                              <w:divsChild>
                                <w:div w:id="2063286099">
                                  <w:marLeft w:val="0"/>
                                  <w:marRight w:val="0"/>
                                  <w:marTop w:val="0"/>
                                  <w:marBottom w:val="0"/>
                                  <w:divBdr>
                                    <w:top w:val="none" w:sz="0" w:space="0" w:color="auto"/>
                                    <w:left w:val="none" w:sz="0" w:space="0" w:color="auto"/>
                                    <w:bottom w:val="none" w:sz="0" w:space="0" w:color="auto"/>
                                    <w:right w:val="none" w:sz="0" w:space="0" w:color="auto"/>
                                  </w:divBdr>
                                </w:div>
                                <w:div w:id="20918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2025-05-19T05:56:00Z</dcterms:created>
  <dcterms:modified xsi:type="dcterms:W3CDTF">2025-05-20T02:24:00Z</dcterms:modified>
</cp:coreProperties>
</file>